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2E" w:rsidRPr="0059002E" w:rsidRDefault="00DB0A12" w:rsidP="0059002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="0059002E"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"http://www.consultant.ru/" </w:instrText>
      </w:r>
      <w:r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proofErr w:type="spellStart"/>
      <w:r w:rsidR="0059002E" w:rsidRPr="0059002E">
        <w:rPr>
          <w:rFonts w:ascii="Arial" w:eastAsia="Times New Roman" w:hAnsi="Arial" w:cs="Arial"/>
          <w:color w:val="666699"/>
          <w:sz w:val="18"/>
          <w:u w:val="single"/>
          <w:lang w:eastAsia="ru-RU"/>
        </w:rPr>
        <w:t>Главная</w:t>
      </w:r>
      <w:r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hyperlink r:id="rId5" w:history="1">
        <w:r w:rsidR="0059002E" w:rsidRPr="0059002E">
          <w:rPr>
            <w:rFonts w:ascii="Arial" w:eastAsia="Times New Roman" w:hAnsi="Arial" w:cs="Arial"/>
            <w:color w:val="666699"/>
            <w:sz w:val="18"/>
            <w:u w:val="single"/>
            <w:lang w:eastAsia="ru-RU"/>
          </w:rPr>
          <w:t>Документы</w:t>
        </w:r>
      </w:hyperlink>
      <w:r w:rsidR="0059002E"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МИНИСТЕРСТВО</w:t>
      </w:r>
      <w:proofErr w:type="spellEnd"/>
      <w:r w:rsidR="0059002E"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РОССИЙСКОЙ ФЕДЕРАЦИИ ПО ДЕЛАМ ГРАЖДАНСКОЙ ОБОРОНЫ, ЧРЕЗВЫЧАЙНЫМ СИТУАЦИЯМ И ЛИКВИДАЦИИ ПОСЛЕДСТВИЙ СТИХИЙНЫХ БЕДСТВИЙ ПРИКАЗ от 30 ноября 2015 г. N 618</w:t>
      </w:r>
      <w:proofErr w:type="gramStart"/>
      <w:r w:rsidR="0059002E"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</w:t>
      </w:r>
      <w:proofErr w:type="gramEnd"/>
      <w:r w:rsidR="0059002E" w:rsidRPr="005900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</w:t>
      </w:r>
    </w:p>
    <w:p w:rsidR="0059002E" w:rsidRPr="0059002E" w:rsidRDefault="00DB0A12" w:rsidP="0059002E">
      <w:pPr>
        <w:shd w:val="clear" w:color="auto" w:fill="FFFFFF"/>
        <w:spacing w:after="0" w:line="343" w:lineRule="atLeast"/>
        <w:rPr>
          <w:rFonts w:ascii="Arial" w:eastAsia="Times New Roman" w:hAnsi="Arial" w:cs="Arial"/>
          <w:sz w:val="28"/>
          <w:szCs w:val="28"/>
          <w:lang w:eastAsia="ru-RU"/>
        </w:rPr>
      </w:pPr>
      <w:hyperlink r:id="rId6" w:history="1">
        <w:r w:rsidR="0059002E" w:rsidRPr="00910EDE">
          <w:rPr>
            <w:rFonts w:ascii="Arial" w:eastAsia="Times New Roman" w:hAnsi="Arial" w:cs="Arial"/>
            <w:b/>
            <w:bCs/>
            <w:sz w:val="28"/>
            <w:u w:val="single"/>
            <w:lang w:eastAsia="ru-RU"/>
          </w:rPr>
          <w:t>Приказ МЧС России от 30.11.2015 N 618 "О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285"...</w:t>
        </w:r>
      </w:hyperlink>
    </w:p>
    <w:p w:rsidR="0059002E" w:rsidRPr="0059002E" w:rsidRDefault="0059002E" w:rsidP="0059002E">
      <w:pPr>
        <w:shd w:val="clear" w:color="auto" w:fill="FFFFFF"/>
        <w:spacing w:after="0" w:line="362" w:lineRule="atLeast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dst100001"/>
      <w:bookmarkEnd w:id="0"/>
      <w:r w:rsidRPr="00910EDE">
        <w:rPr>
          <w:rFonts w:ascii="Arial" w:eastAsia="Times New Roman" w:hAnsi="Arial" w:cs="Arial"/>
          <w:sz w:val="28"/>
          <w:lang w:eastAsia="ru-RU"/>
        </w:rPr>
        <w:t>Зарегистрировано в Минюсте России 30 декабря 2015 г. N 40363</w:t>
      </w:r>
    </w:p>
    <w:p w:rsidR="0059002E" w:rsidRPr="0059002E" w:rsidRDefault="00DB0A12" w:rsidP="0059002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A12">
        <w:rPr>
          <w:rFonts w:ascii="Arial" w:eastAsia="Times New Roman" w:hAnsi="Arial" w:cs="Arial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9002E" w:rsidRPr="0059002E" w:rsidRDefault="0059002E" w:rsidP="0059002E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10EDE">
        <w:rPr>
          <w:rFonts w:ascii="Arial" w:eastAsia="Times New Roman" w:hAnsi="Arial" w:cs="Arial"/>
          <w:sz w:val="28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1" w:name="dst100002"/>
      <w:bookmarkEnd w:id="1"/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МИНИСТЕРСТВО РОССИЙСКОЙ ФЕДЕРАЦИИ ПО ДЕЛАМ ГРАЖДАНСКОЙ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ОБОРОНЫ, ЧРЕЗВЫЧАЙНЫМ СИТУАЦИЯМ И ЛИКВИДАЦИИ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ПОСЛЕДСТВИЙ СТИХИЙНЫХ БЕДСТВИЙ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2" w:name="dst100003"/>
      <w:bookmarkEnd w:id="2"/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ПРИКАЗ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от 30 ноября 2015 г. N 618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3" w:name="dst100004"/>
      <w:bookmarkEnd w:id="3"/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О ВНЕСЕНИИ ИЗМЕНЕНИЙ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 xml:space="preserve">В ПРАВИЛА ИСПОЛЬЗОВАНИЯ И СОДЕРЖАНИЯ СРЕДСТВ </w:t>
      </w:r>
      <w:proofErr w:type="gramStart"/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ИНДИВИДУАЛЬНОЙ</w:t>
      </w:r>
      <w:proofErr w:type="gramEnd"/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ЗАЩИТЫ, ПРИБОРОВ РАДИАЦИОННОЙ, ХИМИЧЕСКОЙ РАЗВЕДКИ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И КОНТРОЛЯ, УТВЕРЖДЕННЫЕ ПРИКАЗОМ МЧС РОССИИ</w:t>
      </w:r>
    </w:p>
    <w:p w:rsidR="0059002E" w:rsidRPr="0059002E" w:rsidRDefault="0059002E" w:rsidP="0059002E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ОТ 27.05.2003 N 285</w:t>
      </w:r>
    </w:p>
    <w:p w:rsidR="0059002E" w:rsidRPr="0059002E" w:rsidRDefault="0059002E" w:rsidP="0059002E">
      <w:pPr>
        <w:shd w:val="clear" w:color="auto" w:fill="FFFFFF"/>
        <w:spacing w:after="0" w:line="343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10EDE">
        <w:rPr>
          <w:rFonts w:ascii="Arial" w:eastAsia="Times New Roman" w:hAnsi="Arial" w:cs="Arial"/>
          <w:sz w:val="28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dst100005"/>
      <w:bookmarkEnd w:id="4"/>
      <w:proofErr w:type="gramStart"/>
      <w:r w:rsidRPr="00910EDE">
        <w:rPr>
          <w:rFonts w:ascii="Arial" w:eastAsia="Times New Roman" w:hAnsi="Arial" w:cs="Arial"/>
          <w:sz w:val="28"/>
          <w:lang w:eastAsia="ru-RU"/>
        </w:rPr>
        <w:t>Внести изменения в Правила 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 (зарегистрирован в Министерстве юстиции Российской Федерации 29 июля 2003 г., регистрационный N 4934), с изменениями, внесенными приказами МЧС России от 10.03.2006 N 140 (зарегистрирован в Министерстве юстиции Российской Федерации 24 марта 2006 г., регистрационный N 7633</w:t>
      </w:r>
      <w:proofErr w:type="gramEnd"/>
      <w:r w:rsidRPr="00910EDE">
        <w:rPr>
          <w:rFonts w:ascii="Arial" w:eastAsia="Times New Roman" w:hAnsi="Arial" w:cs="Arial"/>
          <w:sz w:val="28"/>
          <w:lang w:eastAsia="ru-RU"/>
        </w:rPr>
        <w:t>), от 19.04.2010 N 186 (зарегистрирован в Министерстве юстиции Российской Федерации 9 июня 2010 г., регистрационный N 17539), согласно </w:t>
      </w:r>
      <w:hyperlink r:id="rId7" w:anchor="dst100008" w:history="1">
        <w:r w:rsidRPr="00910EDE">
          <w:rPr>
            <w:rFonts w:ascii="Arial" w:eastAsia="Times New Roman" w:hAnsi="Arial" w:cs="Arial"/>
            <w:sz w:val="28"/>
            <w:u w:val="single"/>
            <w:lang w:eastAsia="ru-RU"/>
          </w:rPr>
          <w:t>приложению</w:t>
        </w:r>
      </w:hyperlink>
      <w:r w:rsidRPr="00910EDE">
        <w:rPr>
          <w:rFonts w:ascii="Arial" w:eastAsia="Times New Roman" w:hAnsi="Arial" w:cs="Arial"/>
          <w:sz w:val="28"/>
          <w:lang w:eastAsia="ru-RU"/>
        </w:rPr>
        <w:t>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0EDE">
        <w:rPr>
          <w:rFonts w:ascii="Arial" w:eastAsia="Times New Roman" w:hAnsi="Arial" w:cs="Arial"/>
          <w:sz w:val="28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dst100006"/>
      <w:bookmarkEnd w:id="5"/>
      <w:r w:rsidRPr="00910EDE">
        <w:rPr>
          <w:rFonts w:ascii="Arial" w:eastAsia="Times New Roman" w:hAnsi="Arial" w:cs="Arial"/>
          <w:sz w:val="28"/>
          <w:lang w:eastAsia="ru-RU"/>
        </w:rPr>
        <w:lastRenderedPageBreak/>
        <w:t>Министр</w:t>
      </w:r>
    </w:p>
    <w:p w:rsidR="0059002E" w:rsidRPr="0059002E" w:rsidRDefault="0059002E" w:rsidP="0059002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10EDE">
        <w:rPr>
          <w:rFonts w:ascii="Arial" w:eastAsia="Times New Roman" w:hAnsi="Arial" w:cs="Arial"/>
          <w:sz w:val="28"/>
          <w:lang w:eastAsia="ru-RU"/>
        </w:rPr>
        <w:t>В.А.ПУЧКОВ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10EDE">
        <w:rPr>
          <w:rFonts w:ascii="Arial" w:eastAsia="Times New Roman" w:hAnsi="Arial" w:cs="Arial"/>
          <w:sz w:val="28"/>
          <w:lang w:eastAsia="ru-RU"/>
        </w:rPr>
        <w:t> </w:t>
      </w:r>
    </w:p>
    <w:p w:rsidR="0059002E" w:rsidRPr="00910EDE" w:rsidRDefault="0059002E" w:rsidP="005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E" w:rsidRPr="00910EDE" w:rsidRDefault="0059002E" w:rsidP="005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2E" w:rsidRPr="0059002E" w:rsidRDefault="00DB0A12" w:rsidP="00590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9002E" w:rsidRPr="00910EDE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Приказ МЧС России от 30.11.2015 N 618 "О внесении изменений в Правила 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285"...</w:t>
        </w:r>
      </w:hyperlink>
    </w:p>
    <w:p w:rsidR="0059002E" w:rsidRPr="0059002E" w:rsidRDefault="0059002E" w:rsidP="0059002E">
      <w:pPr>
        <w:shd w:val="clear" w:color="auto" w:fill="FFFFFF"/>
        <w:spacing w:after="144" w:line="362" w:lineRule="atLeast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6" w:name="dst100007"/>
      <w:bookmarkEnd w:id="6"/>
      <w:r w:rsidRPr="00910EDE">
        <w:rPr>
          <w:rFonts w:ascii="Arial" w:eastAsia="Times New Roman" w:hAnsi="Arial" w:cs="Arial"/>
          <w:b/>
          <w:bCs/>
          <w:kern w:val="36"/>
          <w:sz w:val="24"/>
          <w:lang w:eastAsia="ru-RU"/>
        </w:rPr>
        <w:t>Приложение</w:t>
      </w:r>
    </w:p>
    <w:p w:rsidR="0059002E" w:rsidRPr="0059002E" w:rsidRDefault="0059002E" w:rsidP="0059002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к приказу МЧС России</w:t>
      </w:r>
    </w:p>
    <w:p w:rsidR="0059002E" w:rsidRPr="0059002E" w:rsidRDefault="0059002E" w:rsidP="0059002E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от 30.11.2015 N 618</w:t>
      </w:r>
    </w:p>
    <w:p w:rsidR="0059002E" w:rsidRPr="0059002E" w:rsidRDefault="0059002E" w:rsidP="0059002E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8"/>
      <w:bookmarkEnd w:id="7"/>
      <w:r w:rsidRPr="00910EDE">
        <w:rPr>
          <w:rFonts w:ascii="Arial" w:eastAsia="Times New Roman" w:hAnsi="Arial" w:cs="Arial"/>
          <w:sz w:val="24"/>
          <w:szCs w:val="24"/>
          <w:lang w:eastAsia="ru-RU"/>
        </w:rPr>
        <w:t>ИЗМЕНЕНИЯ,</w:t>
      </w:r>
    </w:p>
    <w:p w:rsidR="0059002E" w:rsidRPr="0059002E" w:rsidRDefault="0059002E" w:rsidP="0059002E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ВНОСИМЫЕ В ПРАВИЛА ИСПОЛЬЗОВАНИЯ И СОДЕРЖАНИЯ СРЕДСТВ</w:t>
      </w:r>
    </w:p>
    <w:p w:rsidR="0059002E" w:rsidRPr="0059002E" w:rsidRDefault="0059002E" w:rsidP="0059002E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ИНДИВИДУАЛЬНОЙ ЗАЩИТЫ, ПРИБОРОВ РАДИАЦИОННОЙ, ХИМИЧЕСКОЙ</w:t>
      </w:r>
    </w:p>
    <w:p w:rsidR="0059002E" w:rsidRPr="0059002E" w:rsidRDefault="0059002E" w:rsidP="0059002E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РАЗВЕДКИ И КОНТРОЛЯ, УТВЕРЖДЕННЫЕ ПРИКАЗОМ МЧС РОССИИ</w:t>
      </w:r>
    </w:p>
    <w:p w:rsidR="0059002E" w:rsidRPr="0059002E" w:rsidRDefault="0059002E" w:rsidP="0059002E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ОТ 27.05.2003 N 285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09"/>
      <w:bookmarkEnd w:id="8"/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Внести в Правила использования и содержания средств индивидуальной защиты, приборов радиационной, химической разведки и контроля, утвержденные приказом МЧС России от 27.05.2003 N 285 (зарегистрирован в Министерстве юстиции Российской Федерации 29 июля 2003 г., регистрационный N 4934), с изменениями, внесенными приказами МЧС России от 10.03.2006 N 140 (зарегистрирован в Министерстве юстиции Российской Федерации 24 марта 2006 г., регистрационный N 7633), от</w:t>
      </w:r>
      <w:proofErr w:type="gramEnd"/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 19.04.2010 N 186 (зарегистрирован в Министерстве юстиции Российской Федерации 9 июня 2010 г., регистрационный N 17539) (далее - Правила), следующие изменения: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10"/>
      <w:bookmarkEnd w:id="9"/>
      <w:r w:rsidRPr="00910EDE">
        <w:rPr>
          <w:rFonts w:ascii="Arial" w:eastAsia="Times New Roman" w:hAnsi="Arial" w:cs="Arial"/>
          <w:sz w:val="24"/>
          <w:szCs w:val="24"/>
          <w:lang w:eastAsia="ru-RU"/>
        </w:rPr>
        <w:t>1. По тексту Правил: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1"/>
      <w:bookmarkEnd w:id="10"/>
      <w:r w:rsidRPr="00910EDE">
        <w:rPr>
          <w:rFonts w:ascii="Arial" w:eastAsia="Times New Roman" w:hAnsi="Arial" w:cs="Arial"/>
          <w:sz w:val="24"/>
          <w:szCs w:val="24"/>
          <w:lang w:eastAsia="ru-RU"/>
        </w:rPr>
        <w:t>слова "складское помещение" и "склад (хранилище)" в соответствующем падеже и числе заменить словами "специализированное складское помещение (место хранения)" в соответствующем падеже и числе;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12"/>
      <w:bookmarkEnd w:id="11"/>
      <w:r w:rsidRPr="00910EDE">
        <w:rPr>
          <w:rFonts w:ascii="Arial" w:eastAsia="Times New Roman" w:hAnsi="Arial" w:cs="Arial"/>
          <w:sz w:val="24"/>
          <w:szCs w:val="24"/>
          <w:lang w:eastAsia="ru-RU"/>
        </w:rPr>
        <w:t>слово "поверка" в соответствующем падеже и числе заменить словами "проверка (поверка)" в соответствующем падеже и числе;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13"/>
      <w:bookmarkEnd w:id="12"/>
      <w:r w:rsidRPr="00910EDE">
        <w:rPr>
          <w:rFonts w:ascii="Arial" w:eastAsia="Times New Roman" w:hAnsi="Arial" w:cs="Arial"/>
          <w:sz w:val="24"/>
          <w:szCs w:val="24"/>
          <w:lang w:eastAsia="ru-RU"/>
        </w:rPr>
        <w:t>слова "дозиметрических приборов" заменить словами "приборов радиационного контроля".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14"/>
      <w:bookmarkEnd w:id="13"/>
      <w:r w:rsidRPr="00910EDE">
        <w:rPr>
          <w:rFonts w:ascii="Arial" w:eastAsia="Times New Roman" w:hAnsi="Arial" w:cs="Arial"/>
          <w:sz w:val="24"/>
          <w:szCs w:val="24"/>
          <w:lang w:eastAsia="ru-RU"/>
        </w:rPr>
        <w:t>2. Пункт 1.1 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15"/>
      <w:bookmarkEnd w:id="14"/>
      <w:r w:rsidRPr="00910EDE">
        <w:rPr>
          <w:rFonts w:ascii="Arial" w:eastAsia="Times New Roman" w:hAnsi="Arial" w:cs="Arial"/>
          <w:sz w:val="24"/>
          <w:szCs w:val="24"/>
          <w:lang w:eastAsia="ru-RU"/>
        </w:rPr>
        <w:t>"1.1. Настоящие Правила разработаны на основании федеральных законов от 21 декабря 1994 г. </w:t>
      </w:r>
      <w:hyperlink r:id="rId9" w:history="1">
        <w:r w:rsidRPr="00910E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N 68-ФЗ</w:t>
        </w:r>
      </w:hyperlink>
      <w:r w:rsidRPr="00910EDE">
        <w:rPr>
          <w:rFonts w:ascii="Arial" w:eastAsia="Times New Roman" w:hAnsi="Arial" w:cs="Arial"/>
          <w:sz w:val="24"/>
          <w:szCs w:val="24"/>
          <w:lang w:eastAsia="ru-RU"/>
        </w:rPr>
        <w:t> 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2015, N 18, ст. 2622) и от 12 февраля 1998 г. </w:t>
      </w:r>
      <w:hyperlink r:id="rId10" w:history="1">
        <w:r w:rsidRPr="00910E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N 28-ФЗ</w:t>
        </w:r>
      </w:hyperlink>
      <w:r w:rsidRPr="00910EDE">
        <w:rPr>
          <w:rFonts w:ascii="Arial" w:eastAsia="Times New Roman" w:hAnsi="Arial" w:cs="Arial"/>
          <w:sz w:val="24"/>
          <w:szCs w:val="24"/>
          <w:lang w:eastAsia="ru-RU"/>
        </w:rPr>
        <w:t> "О гражданской обороне" (Собрание законодательства Российской Федерации, 1998, N 7, ст. 799; 2015, N 27, ст. 3962), </w:t>
      </w:r>
      <w:hyperlink r:id="rId11" w:history="1">
        <w:r w:rsidRPr="00910E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Указа</w:t>
        </w:r>
      </w:hyperlink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 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2015, N </w:t>
      </w:r>
      <w:r w:rsidRPr="00910E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11, ст. 1588), постановлений Правительства Российской Федерации от 29 ноября 1999 г. </w:t>
      </w:r>
      <w:hyperlink r:id="rId12" w:history="1">
        <w:r w:rsidRPr="00910E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N 1309</w:t>
        </w:r>
      </w:hyperlink>
      <w:r w:rsidRPr="00910EDE">
        <w:rPr>
          <w:rFonts w:ascii="Arial" w:eastAsia="Times New Roman" w:hAnsi="Arial" w:cs="Arial"/>
          <w:sz w:val="24"/>
          <w:szCs w:val="24"/>
          <w:lang w:eastAsia="ru-RU"/>
        </w:rPr>
        <w:t> "О порядке создания убежищ и иных объектов гражданской обороны" (Собрание законодательства Российской Федерации, 1999, N 49, ст. 6000; 2015, N 30, ст. 4608) и от 27 апреля 2000 г. </w:t>
      </w:r>
      <w:hyperlink r:id="rId13" w:history="1">
        <w:r w:rsidRPr="00910ED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N 379</w:t>
        </w:r>
      </w:hyperlink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 "О накоплении, хранении и использовании в целях гражданской обороны запасов материально-технических, продовольственных, медицинских и иных средств" (Собрание законодательства Российской Федерации, 2000, N 18, ст. 1991; 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2012, N 1, ст. 154) и определяют требования к специализированным складским помещениям (местам хранения), а также порядку накопления, хранения, учета, использования и восполнения запасов средств индивидуальной защиты, приборов радиационной, химической разведки и контроля.".</w:t>
      </w:r>
      <w:proofErr w:type="gramEnd"/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16"/>
      <w:bookmarkEnd w:id="15"/>
      <w:r w:rsidRPr="00910EDE">
        <w:rPr>
          <w:rFonts w:ascii="Arial" w:eastAsia="Times New Roman" w:hAnsi="Arial" w:cs="Arial"/>
          <w:sz w:val="24"/>
          <w:szCs w:val="24"/>
          <w:lang w:eastAsia="ru-RU"/>
        </w:rPr>
        <w:t>3. Пункт 1.2 дополнить абзацем следующего содержания: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017"/>
      <w:bookmarkEnd w:id="16"/>
      <w:r w:rsidRPr="00910EDE">
        <w:rPr>
          <w:rFonts w:ascii="Arial" w:eastAsia="Times New Roman" w:hAnsi="Arial" w:cs="Arial"/>
          <w:sz w:val="24"/>
          <w:szCs w:val="24"/>
          <w:lang w:eastAsia="ru-RU"/>
        </w:rPr>
        <w:t>"По решению руководителя организации хранение средств радиационной и химической защиты может быть организовано как в специализированных складских помещениях (складах, хранилищах), так и в специализированных местах хранения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.".</w:t>
      </w:r>
      <w:proofErr w:type="gramEnd"/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dst100018"/>
      <w:bookmarkEnd w:id="17"/>
      <w:r w:rsidRPr="00910EDE">
        <w:rPr>
          <w:rFonts w:ascii="Arial" w:eastAsia="Times New Roman" w:hAnsi="Arial" w:cs="Arial"/>
          <w:sz w:val="24"/>
          <w:szCs w:val="24"/>
          <w:lang w:eastAsia="ru-RU"/>
        </w:rPr>
        <w:t>4. Пункт 1.4 после слов "готовности к применению" дополнить словами "(далее - ответственные за хранение)".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dst100019"/>
      <w:bookmarkEnd w:id="18"/>
      <w:r w:rsidRPr="00910EDE">
        <w:rPr>
          <w:rFonts w:ascii="Arial" w:eastAsia="Times New Roman" w:hAnsi="Arial" w:cs="Arial"/>
          <w:sz w:val="24"/>
          <w:szCs w:val="24"/>
          <w:lang w:eastAsia="ru-RU"/>
        </w:rPr>
        <w:t>5. В пункте 2.2 слова "на складах, а также в запасе организаций" заменить словами "в специализированных складских помещениях (местах хранения)".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dst100020"/>
      <w:bookmarkEnd w:id="19"/>
      <w:r w:rsidRPr="00910EDE">
        <w:rPr>
          <w:rFonts w:ascii="Arial" w:eastAsia="Times New Roman" w:hAnsi="Arial" w:cs="Arial"/>
          <w:sz w:val="24"/>
          <w:szCs w:val="24"/>
          <w:lang w:eastAsia="ru-RU"/>
        </w:rPr>
        <w:t>6. В пункте 2.8: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dst100021"/>
      <w:bookmarkEnd w:id="20"/>
      <w:r w:rsidRPr="00910EDE">
        <w:rPr>
          <w:rFonts w:ascii="Arial" w:eastAsia="Times New Roman" w:hAnsi="Arial" w:cs="Arial"/>
          <w:sz w:val="24"/>
          <w:szCs w:val="24"/>
          <w:lang w:eastAsia="ru-RU"/>
        </w:rPr>
        <w:t>подпункт 2.8.7 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dst100022"/>
      <w:bookmarkEnd w:id="21"/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"2.8.7. 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При хранении средств радиационной и химической защиты в специализированных складских помещениях они должны быть оснащены оборудованием, инвентарем и инструментом, примерный перечень которых приведен в приложении N 2.</w:t>
      </w:r>
      <w:proofErr w:type="gramEnd"/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 Опись оборудования утверждается 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 за хранение.";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dst100023"/>
      <w:bookmarkEnd w:id="22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подпункте 2.8.9 и далее по тексту Правил слова "заведующий складом" в соответствующем падеже заменить словами "ответственный за хранение" в соответствующем падеже;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dst100024"/>
      <w:bookmarkEnd w:id="23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подпункте 2.8.10 слова "паспорт хранилища" заменить словами "паспорт специализированного складского помещения (места хранения)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;"</w:t>
      </w:r>
      <w:proofErr w:type="gramEnd"/>
      <w:r w:rsidRPr="00910ED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dst100025"/>
      <w:bookmarkEnd w:id="24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подпункте 2.8.11 слова "Места хранения" заменить словами "Специализированные складские помещения для хранения".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dst100026"/>
      <w:bookmarkEnd w:id="25"/>
      <w:r w:rsidRPr="00910EDE">
        <w:rPr>
          <w:rFonts w:ascii="Arial" w:eastAsia="Times New Roman" w:hAnsi="Arial" w:cs="Arial"/>
          <w:sz w:val="24"/>
          <w:szCs w:val="24"/>
          <w:lang w:eastAsia="ru-RU"/>
        </w:rPr>
        <w:t>7. В пункте 2.9: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dst100027"/>
      <w:bookmarkEnd w:id="26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подпункте 2.9.3 слово "хранилища" в соответствующем падеже заменить словами "специализированного складского помещения (места хранения)" в соответствующем падеже;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dst100028"/>
      <w:bookmarkEnd w:id="27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подпункте 2.9.5 слова "в хранилище" и "на складе" исключить;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dst100029"/>
      <w:bookmarkEnd w:id="28"/>
      <w:r w:rsidRPr="00910EDE">
        <w:rPr>
          <w:rFonts w:ascii="Arial" w:eastAsia="Times New Roman" w:hAnsi="Arial" w:cs="Arial"/>
          <w:sz w:val="24"/>
          <w:szCs w:val="24"/>
          <w:lang w:eastAsia="ru-RU"/>
        </w:rPr>
        <w:t>подпункт 2.9.6 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dst100030"/>
      <w:bookmarkEnd w:id="29"/>
      <w:r w:rsidRPr="00910EDE">
        <w:rPr>
          <w:rFonts w:ascii="Arial" w:eastAsia="Times New Roman" w:hAnsi="Arial" w:cs="Arial"/>
          <w:sz w:val="24"/>
          <w:szCs w:val="24"/>
          <w:lang w:eastAsia="ru-RU"/>
        </w:rPr>
        <w:t>"2.9.6. Порядок хранения, размещения и укладки средств радиационной и химической защиты должен обеспечивать сохранность изделий, возможность проведения их осмотра, освежения и восполнения. Размещение имущества должно проводиться с учетом наиболее полного использования вместимости и площади специализированных складских помещений (мест хранения)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."</w:t>
      </w:r>
      <w:proofErr w:type="gramEnd"/>
      <w:r w:rsidRPr="00910ED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dst100031"/>
      <w:bookmarkEnd w:id="30"/>
      <w:r w:rsidRPr="00910EDE">
        <w:rPr>
          <w:rFonts w:ascii="Arial" w:eastAsia="Times New Roman" w:hAnsi="Arial" w:cs="Arial"/>
          <w:sz w:val="24"/>
          <w:szCs w:val="24"/>
          <w:lang w:eastAsia="ru-RU"/>
        </w:rPr>
        <w:t>абзац первый подпункта 2.9.11 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dst100032"/>
      <w:bookmarkEnd w:id="31"/>
      <w:r w:rsidRPr="00910EDE">
        <w:rPr>
          <w:rFonts w:ascii="Arial" w:eastAsia="Times New Roman" w:hAnsi="Arial" w:cs="Arial"/>
          <w:sz w:val="24"/>
          <w:szCs w:val="24"/>
          <w:lang w:eastAsia="ru-RU"/>
        </w:rPr>
        <w:t>"2.9.11. Средства индивидуальной защиты органов дыхания должны храниться в сухих помещениях. При хранении изделий не допускается попадание атмосферных осадков на укладочные ящики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.";</w:t>
      </w:r>
      <w:proofErr w:type="gramEnd"/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dst100033"/>
      <w:bookmarkEnd w:id="32"/>
      <w:r w:rsidRPr="00910E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 абзаце восьмом подпункта 2.9.12 третье предложение "Рекомендуемые назначенные сроки хранения средств индивидуальной защиты, приборов радиационной, химической разведки и контроля </w:t>
      </w:r>
      <w:r w:rsidRPr="008D540E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приведены в приложении N 10." исключить.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dst100034"/>
      <w:bookmarkEnd w:id="33"/>
      <w:r w:rsidRPr="00910EDE">
        <w:rPr>
          <w:rFonts w:ascii="Arial" w:eastAsia="Times New Roman" w:hAnsi="Arial" w:cs="Arial"/>
          <w:sz w:val="24"/>
          <w:szCs w:val="24"/>
          <w:lang w:eastAsia="ru-RU"/>
        </w:rPr>
        <w:t>8. В пункте 2.13: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dst100035"/>
      <w:bookmarkEnd w:id="34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абзаце первом слова "на складе" заменить словами "в специализированном складском помещении (месте хранения)";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dst100036"/>
      <w:bookmarkEnd w:id="35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абзаце втором слова "на складе (в хранилище)" заменить словами "в специализированном складском помещении (месте хранения)".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dst100037"/>
      <w:bookmarkEnd w:id="36"/>
      <w:r w:rsidRPr="00910EDE">
        <w:rPr>
          <w:rFonts w:ascii="Arial" w:eastAsia="Times New Roman" w:hAnsi="Arial" w:cs="Arial"/>
          <w:sz w:val="24"/>
          <w:szCs w:val="24"/>
          <w:lang w:eastAsia="ru-RU"/>
        </w:rPr>
        <w:t>9. В пункте 2.14 слова "на складе" заменить словами "в специализированном складском помещении (месте хранения)".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dst100038"/>
      <w:bookmarkEnd w:id="37"/>
      <w:r w:rsidRPr="00910EDE">
        <w:rPr>
          <w:rFonts w:ascii="Arial" w:eastAsia="Times New Roman" w:hAnsi="Arial" w:cs="Arial"/>
          <w:sz w:val="24"/>
          <w:szCs w:val="24"/>
          <w:lang w:eastAsia="ru-RU"/>
        </w:rPr>
        <w:t>10. В пункте 2.15: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dst100039"/>
      <w:bookmarkEnd w:id="38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абзаце четвертом слова "на складе" заменить словами "в специализированном складском помещении (месте хранения)";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dst100040"/>
      <w:bookmarkEnd w:id="39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абзацах пятом и восьмом слова "склада" заменить словами "специализированного складского помещения (места хранения)".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dst100041"/>
      <w:bookmarkEnd w:id="40"/>
      <w:r w:rsidRPr="00910EDE">
        <w:rPr>
          <w:rFonts w:ascii="Arial" w:eastAsia="Times New Roman" w:hAnsi="Arial" w:cs="Arial"/>
          <w:sz w:val="24"/>
          <w:szCs w:val="24"/>
          <w:lang w:eastAsia="ru-RU"/>
        </w:rPr>
        <w:t>11. В пункте 2.16 слово "склада" заменить словами "специализированного складского помещения (места хранения)".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dst100042"/>
      <w:bookmarkEnd w:id="41"/>
      <w:r w:rsidRPr="00910EDE">
        <w:rPr>
          <w:rFonts w:ascii="Arial" w:eastAsia="Times New Roman" w:hAnsi="Arial" w:cs="Arial"/>
          <w:sz w:val="24"/>
          <w:szCs w:val="24"/>
          <w:lang w:eastAsia="ru-RU"/>
        </w:rPr>
        <w:t>12. В приложении N 1 к пункту 2.7.3 Правил слова "заведующий хранилищем" заменить словами "ответственный за хранение".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dst100043"/>
      <w:bookmarkEnd w:id="42"/>
      <w:r w:rsidRPr="00910EDE">
        <w:rPr>
          <w:rFonts w:ascii="Arial" w:eastAsia="Times New Roman" w:hAnsi="Arial" w:cs="Arial"/>
          <w:sz w:val="24"/>
          <w:szCs w:val="24"/>
          <w:lang w:eastAsia="ru-RU"/>
        </w:rPr>
        <w:t>13. Наименование приложения N 2 к пункту 2.8.7 Правил 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dst100044"/>
      <w:bookmarkEnd w:id="43"/>
      <w:r w:rsidRPr="00910EDE">
        <w:rPr>
          <w:rFonts w:ascii="Arial" w:eastAsia="Times New Roman" w:hAnsi="Arial" w:cs="Arial"/>
          <w:sz w:val="24"/>
          <w:szCs w:val="24"/>
          <w:lang w:eastAsia="ru-RU"/>
        </w:rPr>
        <w:t>"Примерный перечень оборудования, инвентаря и инструмента в специализированных складских помещениях для работы со средствами радиационной и химической защиты".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dst100045"/>
      <w:bookmarkEnd w:id="44"/>
      <w:r w:rsidRPr="00910EDE">
        <w:rPr>
          <w:rFonts w:ascii="Arial" w:eastAsia="Times New Roman" w:hAnsi="Arial" w:cs="Arial"/>
          <w:sz w:val="24"/>
          <w:szCs w:val="24"/>
          <w:lang w:eastAsia="ru-RU"/>
        </w:rPr>
        <w:t>14. В приложении N 3 к пункту 2.8.10 Правил: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dst100046"/>
      <w:bookmarkEnd w:id="45"/>
      <w:r w:rsidRPr="00910EDE">
        <w:rPr>
          <w:rFonts w:ascii="Arial" w:eastAsia="Times New Roman" w:hAnsi="Arial" w:cs="Arial"/>
          <w:sz w:val="24"/>
          <w:szCs w:val="24"/>
          <w:lang w:eastAsia="ru-RU"/>
        </w:rPr>
        <w:t>наименование приложения 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dst100047"/>
      <w:bookmarkEnd w:id="46"/>
      <w:r w:rsidRPr="00910EDE">
        <w:rPr>
          <w:rFonts w:ascii="Arial" w:eastAsia="Times New Roman" w:hAnsi="Arial" w:cs="Arial"/>
          <w:sz w:val="24"/>
          <w:szCs w:val="24"/>
          <w:lang w:eastAsia="ru-RU"/>
        </w:rPr>
        <w:t>"Паспорт специализированного складского помещения (места хранения)";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dst100048"/>
      <w:bookmarkEnd w:id="47"/>
      <w:r w:rsidRPr="00910EDE">
        <w:rPr>
          <w:rFonts w:ascii="Arial" w:eastAsia="Times New Roman" w:hAnsi="Arial" w:cs="Arial"/>
          <w:sz w:val="24"/>
          <w:szCs w:val="24"/>
          <w:lang w:eastAsia="ru-RU"/>
        </w:rPr>
        <w:t>пункт 1 изложить в следующей редакции: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dst100049"/>
      <w:bookmarkEnd w:id="48"/>
      <w:r w:rsidRPr="00910EDE">
        <w:rPr>
          <w:rFonts w:ascii="Arial" w:eastAsia="Times New Roman" w:hAnsi="Arial" w:cs="Arial"/>
          <w:sz w:val="24"/>
          <w:szCs w:val="24"/>
          <w:lang w:eastAsia="ru-RU"/>
        </w:rPr>
        <w:t>"1. Тип специализированного складского помещения (места хранения)";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dst100050"/>
      <w:bookmarkEnd w:id="49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пункте 2 примечания слова "складского помещения (хранилища)" заменить словами "специализированного складского помещения (места хранения)".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dst100051"/>
      <w:bookmarkEnd w:id="50"/>
      <w:r w:rsidRPr="00910EDE">
        <w:rPr>
          <w:rFonts w:ascii="Arial" w:eastAsia="Times New Roman" w:hAnsi="Arial" w:cs="Arial"/>
          <w:sz w:val="24"/>
          <w:szCs w:val="24"/>
          <w:lang w:eastAsia="ru-RU"/>
        </w:rPr>
        <w:t>15. В наименовании графы "Дата поступления на склад" таблицы приложения N 4 к пункту 2.8.10 Правил слова "на склад" исключить.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dst100052"/>
      <w:bookmarkEnd w:id="51"/>
      <w:r w:rsidRPr="00910EDE">
        <w:rPr>
          <w:rFonts w:ascii="Arial" w:eastAsia="Times New Roman" w:hAnsi="Arial" w:cs="Arial"/>
          <w:sz w:val="24"/>
          <w:szCs w:val="24"/>
          <w:lang w:eastAsia="ru-RU"/>
        </w:rPr>
        <w:t>16. В приложении N 6 к пункту 2.8.12 Правил: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dst100053"/>
      <w:bookmarkEnd w:id="52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наименовании приложения и по тексту таблицы приложения слово "проверки" заменить словами "проверки (поверки)";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dst100054"/>
      <w:bookmarkEnd w:id="53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наименовании графы "Выполнение работы по устранению недостатков. Подпись заведующего складом" слова "заведующего складом" заменить словами "ответственного за хранение".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dst100055"/>
      <w:bookmarkEnd w:id="54"/>
      <w:r w:rsidRPr="00910EDE">
        <w:rPr>
          <w:rFonts w:ascii="Arial" w:eastAsia="Times New Roman" w:hAnsi="Arial" w:cs="Arial"/>
          <w:sz w:val="24"/>
          <w:szCs w:val="24"/>
          <w:lang w:eastAsia="ru-RU"/>
        </w:rPr>
        <w:t>17. В приложении N 9 к пункту 2.9.10 Правил: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dst100056"/>
      <w:bookmarkEnd w:id="55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 графе "Наименование имущества":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dst100057"/>
      <w:bookmarkEnd w:id="56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пункте 1 слова "(гражданские, детские)", "(КЗД)", "(ДПГ-3)" исключить;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dst100058"/>
      <w:bookmarkEnd w:id="57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пункте 4 слова "(для приборов типа ВПХР)" исключить;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dst100059"/>
      <w:bookmarkEnd w:id="58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 графе "Периодичность лабораторных испытаний, проверок и количество образцов, отбираемых от заводской партии для контроля":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dst100060"/>
      <w:bookmarkEnd w:id="59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наименовании графы слово "проверок" заменить словами "проверок (поверок)";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dst100061"/>
      <w:bookmarkEnd w:id="60"/>
      <w:r w:rsidRPr="00910EDE">
        <w:rPr>
          <w:rFonts w:ascii="Arial" w:eastAsia="Times New Roman" w:hAnsi="Arial" w:cs="Arial"/>
          <w:sz w:val="24"/>
          <w:szCs w:val="24"/>
          <w:lang w:eastAsia="ru-RU"/>
        </w:rPr>
        <w:t>в пункте 2 слово "поверка" заменить словами "проверка (поверка)";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dst100062"/>
      <w:bookmarkEnd w:id="61"/>
      <w:r w:rsidRPr="00910E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 пункте 3 слова "проверка работоспособности (поверка)" заменить словами "проверка (поверка) работоспособности";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dst100063"/>
      <w:bookmarkEnd w:id="62"/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в пункте 4 слова "(индикаторные трубки </w:t>
      </w:r>
      <w:proofErr w:type="gramStart"/>
      <w:r w:rsidRPr="00910EDE">
        <w:rPr>
          <w:rFonts w:ascii="Arial" w:eastAsia="Times New Roman" w:hAnsi="Arial" w:cs="Arial"/>
          <w:sz w:val="24"/>
          <w:szCs w:val="24"/>
          <w:lang w:eastAsia="ru-RU"/>
        </w:rPr>
        <w:t>ИТ</w:t>
      </w:r>
      <w:proofErr w:type="gramEnd"/>
      <w:r w:rsidRPr="00910EDE">
        <w:rPr>
          <w:rFonts w:ascii="Arial" w:eastAsia="Times New Roman" w:hAnsi="Arial" w:cs="Arial"/>
          <w:sz w:val="24"/>
          <w:szCs w:val="24"/>
          <w:lang w:eastAsia="ru-RU"/>
        </w:rPr>
        <w:t xml:space="preserve"> - 44 - один раз в шесть месяцев)" исключить.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dst100064"/>
      <w:bookmarkEnd w:id="63"/>
      <w:r w:rsidRPr="00910EDE">
        <w:rPr>
          <w:rFonts w:ascii="Arial" w:eastAsia="Times New Roman" w:hAnsi="Arial" w:cs="Arial"/>
          <w:sz w:val="24"/>
          <w:szCs w:val="24"/>
          <w:lang w:eastAsia="ru-RU"/>
        </w:rPr>
        <w:t>18. Приложение N 10 к пункту 2.9.12 Правил исключить.</w:t>
      </w:r>
    </w:p>
    <w:p w:rsidR="0059002E" w:rsidRPr="0059002E" w:rsidRDefault="0059002E" w:rsidP="0059002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0ED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B7C7B" w:rsidRPr="00910EDE" w:rsidRDefault="008D540E"/>
    <w:sectPr w:rsidR="00DB7C7B" w:rsidRPr="00910EDE" w:rsidSect="006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2E"/>
    <w:rsid w:val="001C7BED"/>
    <w:rsid w:val="002A1299"/>
    <w:rsid w:val="003D349B"/>
    <w:rsid w:val="0059002E"/>
    <w:rsid w:val="00683D95"/>
    <w:rsid w:val="006A4952"/>
    <w:rsid w:val="006C6949"/>
    <w:rsid w:val="00762DF1"/>
    <w:rsid w:val="007E551A"/>
    <w:rsid w:val="0081280C"/>
    <w:rsid w:val="008731EC"/>
    <w:rsid w:val="008D540E"/>
    <w:rsid w:val="00910EDE"/>
    <w:rsid w:val="00B54E62"/>
    <w:rsid w:val="00C03FF7"/>
    <w:rsid w:val="00CA186D"/>
    <w:rsid w:val="00CD6F8B"/>
    <w:rsid w:val="00DB0A12"/>
    <w:rsid w:val="00EE5FC6"/>
    <w:rsid w:val="00E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52"/>
  </w:style>
  <w:style w:type="paragraph" w:styleId="1">
    <w:name w:val="heading 1"/>
    <w:basedOn w:val="a"/>
    <w:link w:val="10"/>
    <w:uiPriority w:val="9"/>
    <w:qFormat/>
    <w:rsid w:val="0059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02E"/>
    <w:rPr>
      <w:color w:val="0000FF"/>
      <w:u w:val="single"/>
    </w:rPr>
  </w:style>
  <w:style w:type="character" w:customStyle="1" w:styleId="blk">
    <w:name w:val="blk"/>
    <w:basedOn w:val="a0"/>
    <w:rsid w:val="0059002E"/>
  </w:style>
  <w:style w:type="character" w:customStyle="1" w:styleId="apple-converted-space">
    <w:name w:val="apple-converted-space"/>
    <w:basedOn w:val="a0"/>
    <w:rsid w:val="00590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7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0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7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679/" TargetMode="External"/><Relationship Id="rId13" Type="http://schemas.openxmlformats.org/officeDocument/2006/relationships/hyperlink" Target="http://www.consultant.ru/document/cons_doc_LAW_270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679/1c18a6bda12e70084c436b04c003b8bea487d3dc/" TargetMode="External"/><Relationship Id="rId12" Type="http://schemas.openxmlformats.org/officeDocument/2006/relationships/hyperlink" Target="http://www.consultant.ru/document/cons_doc_LAW_250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1679/" TargetMode="External"/><Relationship Id="rId11" Type="http://schemas.openxmlformats.org/officeDocument/2006/relationships/hyperlink" Target="http://www.consultant.ru/document/cons_doc_LAW_48356/" TargetMode="External"/><Relationship Id="rId5" Type="http://schemas.openxmlformats.org/officeDocument/2006/relationships/hyperlink" Target="http://www.consultant.ru/documen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7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2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7685-066A-4FB6-9114-BA0FAE7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1573</Words>
  <Characters>8968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4</cp:revision>
  <dcterms:created xsi:type="dcterms:W3CDTF">2016-01-18T13:14:00Z</dcterms:created>
  <dcterms:modified xsi:type="dcterms:W3CDTF">2016-03-18T10:55:00Z</dcterms:modified>
</cp:coreProperties>
</file>